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4E74" w:rsidRDefault="00E94E74"/>
    <w:p w:rsidR="00E94E74" w:rsidRDefault="00E94E74"/>
    <w:p w:rsidR="00E94E74" w:rsidRDefault="00E94E74"/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Главе МО «Прибайкальский район»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Семенову А.С.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Главе МО СП «</w:t>
      </w:r>
      <w:proofErr w:type="spellStart"/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Гремячинское</w:t>
      </w:r>
      <w:proofErr w:type="spellEnd"/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Тришкиной О.Н.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Главе МО СП «Зырянское»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Погорельскому В.В.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Главе МО СП «</w:t>
      </w:r>
      <w:proofErr w:type="spellStart"/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Ильинское</w:t>
      </w:r>
      <w:proofErr w:type="spellEnd"/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Челмакину</w:t>
      </w:r>
      <w:proofErr w:type="spellEnd"/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Н.Н.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Главе МО СП «</w:t>
      </w:r>
      <w:proofErr w:type="spellStart"/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Итанцинское</w:t>
      </w:r>
      <w:proofErr w:type="spellEnd"/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Арефьеву С.П.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auto"/>
        <w:ind w:left="4395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auto"/>
        <w:ind w:left="4395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Главе МО СП «</w:t>
      </w:r>
      <w:proofErr w:type="spellStart"/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Мостов</w:t>
      </w:r>
      <w:bookmarkStart w:id="0" w:name="_GoBack"/>
      <w:bookmarkEnd w:id="0"/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ское</w:t>
      </w:r>
      <w:proofErr w:type="spellEnd"/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auto"/>
        <w:ind w:left="4956" w:firstLine="14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Кожевниковой Л.П.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Главе МО СП «</w:t>
      </w:r>
      <w:proofErr w:type="spellStart"/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Нестеровское</w:t>
      </w:r>
      <w:proofErr w:type="spellEnd"/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Тугариновой</w:t>
      </w:r>
      <w:proofErr w:type="spellEnd"/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Л.П.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Главе МО СП «</w:t>
      </w:r>
      <w:proofErr w:type="spellStart"/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Таловское</w:t>
      </w:r>
      <w:proofErr w:type="spellEnd"/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Саламахе О.Н.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Главе МО СП «</w:t>
      </w:r>
      <w:proofErr w:type="spellStart"/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Татауровское</w:t>
      </w:r>
      <w:proofErr w:type="spellEnd"/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Воротниковой Л.П.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Главе МО СП «</w:t>
      </w:r>
      <w:proofErr w:type="spellStart"/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Туркинское</w:t>
      </w:r>
      <w:proofErr w:type="spellEnd"/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Севергину С.В.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Главе МО СП «</w:t>
      </w:r>
      <w:proofErr w:type="spellStart"/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Турунтаевское</w:t>
      </w:r>
      <w:proofErr w:type="spellEnd"/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Тутаевой О.И.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ind w:left="1416" w:firstLine="3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Уважаемые главы!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914" w:rsidRPr="00AC0914" w:rsidRDefault="00AC0914" w:rsidP="00AC0914">
      <w:pPr>
        <w:spacing w:after="0" w:line="240" w:lineRule="exact"/>
        <w:ind w:left="496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0" wp14:anchorId="0E504696" wp14:editId="38B0A0C4">
                <wp:simplePos x="0" y="0"/>
                <wp:positionH relativeFrom="column">
                  <wp:posOffset>144145</wp:posOffset>
                </wp:positionH>
                <wp:positionV relativeFrom="page">
                  <wp:posOffset>1748790</wp:posOffset>
                </wp:positionV>
                <wp:extent cx="2590800" cy="652780"/>
                <wp:effectExtent l="0" t="0" r="3175" b="0"/>
                <wp:wrapNone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90800" cy="652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C0914" w:rsidRPr="00AC0914" w:rsidRDefault="00AC0914" w:rsidP="00AC0914">
                            <w:pPr>
                              <w:spacing w:before="540" w:line="192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AC091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  .06.2022        10-03-2022</w:t>
                            </w:r>
                          </w:p>
                          <w:p w:rsidR="00AC0914" w:rsidRPr="00AC0914" w:rsidRDefault="00AC0914" w:rsidP="00AC0914">
                            <w:pPr>
                              <w:spacing w:before="120" w:line="192" w:lineRule="auto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AC0914">
                              <w:rPr>
                                <w:rFonts w:ascii="Times New Roman" w:hAnsi="Times New Roman" w:cs="Times New Roman"/>
                              </w:rPr>
                              <w:t xml:space="preserve">  </w:t>
                            </w:r>
                          </w:p>
                          <w:p w:rsidR="00AC0914" w:rsidRPr="001E6C64" w:rsidRDefault="00AC0914" w:rsidP="00AC0914">
                            <w:pPr>
                              <w:spacing w:before="120" w:line="192" w:lineRule="auto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E504696"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11.35pt;margin-top:137.7pt;width:204pt;height:51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" o:allowoverlap="f" stroked="f">
                <v:textbox>
                  <w:txbxContent>
                    <w:p w:rsidR="00AC0914" w:rsidRPr="00AC0914" w:rsidRDefault="00AC0914" w:rsidP="00AC0914">
                      <w:pPr>
                        <w:spacing w:before="540" w:line="192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AC091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  .06.2022        10-03-2022</w:t>
                      </w:r>
                    </w:p>
                    <w:p w:rsidR="00AC0914" w:rsidRPr="00AC0914" w:rsidRDefault="00AC0914" w:rsidP="00AC0914">
                      <w:pPr>
                        <w:spacing w:before="120" w:line="192" w:lineRule="auto"/>
                        <w:rPr>
                          <w:rFonts w:ascii="Times New Roman" w:hAnsi="Times New Roman" w:cs="Times New Roman"/>
                        </w:rPr>
                      </w:pPr>
                      <w:r w:rsidRPr="00AC0914">
                        <w:rPr>
                          <w:rFonts w:ascii="Times New Roman" w:hAnsi="Times New Roman" w:cs="Times New Roman"/>
                        </w:rPr>
                        <w:t xml:space="preserve">  </w:t>
                      </w:r>
                    </w:p>
                    <w:p w:rsidR="00AC0914" w:rsidRPr="001E6C64" w:rsidRDefault="00AC0914" w:rsidP="00AC0914">
                      <w:pPr>
                        <w:spacing w:before="120" w:line="192" w:lineRule="auto"/>
                      </w:pP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размещении информации на официальном сайте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Прошу опубликовать на официальном сайте органа местного самоуправления информацию следующего содержания.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Данное сопроводительное письмо опубликованию на сайте </w:t>
      </w:r>
      <w:r w:rsidRPr="00AC091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не подлежит</w:t>
      </w: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Приложение: по тексту на 1 л.</w:t>
      </w:r>
    </w:p>
    <w:p w:rsidR="00AC0914" w:rsidRPr="00AC0914" w:rsidRDefault="00AC0914" w:rsidP="00AC091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914" w:rsidRPr="00AC0914" w:rsidRDefault="00AC0914" w:rsidP="00AC0914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Прокурор района</w:t>
      </w:r>
    </w:p>
    <w:p w:rsidR="00AC0914" w:rsidRPr="00AC0914" w:rsidRDefault="00AC0914" w:rsidP="00AC0914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914" w:rsidRPr="00AC0914" w:rsidRDefault="00AC0914" w:rsidP="00AC0914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старший советник юстиции</w:t>
      </w: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А.С. Новолодский</w:t>
      </w:r>
    </w:p>
    <w:p w:rsidR="00AC0914" w:rsidRPr="00AC0914" w:rsidRDefault="00AC0914" w:rsidP="00AC091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914" w:rsidRPr="00AC0914" w:rsidRDefault="00AC0914" w:rsidP="00E94E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09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Об уведомлении исполнителей коммунальных услуг о смене собственника жилья </w:t>
      </w:r>
    </w:p>
    <w:p w:rsidR="007149BB" w:rsidRDefault="00E94E74" w:rsidP="00E94E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E74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Граждане обязаны своевременно и полностью вносить плату за жилое помещение и коммунальные услуги (ч</w:t>
      </w:r>
      <w:r w:rsidR="007149BB">
        <w:rPr>
          <w:rFonts w:ascii="Times New Roman" w:eastAsia="Times New Roman" w:hAnsi="Times New Roman" w:cs="Times New Roman"/>
          <w:sz w:val="28"/>
          <w:szCs w:val="28"/>
          <w:lang w:eastAsia="ru-RU"/>
        </w:rPr>
        <w:t>асть</w:t>
      </w:r>
      <w:r w:rsidRPr="00E94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ст</w:t>
      </w:r>
      <w:r w:rsidR="007149BB">
        <w:rPr>
          <w:rFonts w:ascii="Times New Roman" w:eastAsia="Times New Roman" w:hAnsi="Times New Roman" w:cs="Times New Roman"/>
          <w:sz w:val="28"/>
          <w:szCs w:val="28"/>
          <w:lang w:eastAsia="ru-RU"/>
        </w:rPr>
        <w:t>атьи</w:t>
      </w:r>
      <w:r w:rsidRPr="00E94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153 Ж</w:t>
      </w:r>
      <w:r w:rsidR="00D426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илищного кодекса </w:t>
      </w:r>
      <w:r w:rsidRPr="00E94E74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7149B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оссийской Федерации).</w:t>
      </w:r>
    </w:p>
    <w:p w:rsidR="00E94E74" w:rsidRPr="004439B2" w:rsidRDefault="007149BB" w:rsidP="00E94E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94E74" w:rsidRPr="00E94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Задолженность по коммунальным платежам с физических лиц может быть взыскана в судебном порядке в рамках приказного или искового производства. </w:t>
      </w:r>
    </w:p>
    <w:p w:rsidR="00E94E74" w:rsidRPr="004439B2" w:rsidRDefault="00E94E74" w:rsidP="00E94E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общему правилу собственник несет </w:t>
      </w:r>
      <w:proofErr w:type="gramStart"/>
      <w:r w:rsidRPr="00E94E74">
        <w:rPr>
          <w:rFonts w:ascii="Times New Roman" w:eastAsia="Times New Roman" w:hAnsi="Times New Roman" w:cs="Times New Roman"/>
          <w:sz w:val="28"/>
          <w:szCs w:val="28"/>
          <w:lang w:eastAsia="ru-RU"/>
        </w:rPr>
        <w:t>бремя</w:t>
      </w:r>
      <w:r w:rsidR="00AC09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439B2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E94E74">
        <w:rPr>
          <w:rFonts w:ascii="Times New Roman" w:eastAsia="Times New Roman" w:hAnsi="Times New Roman" w:cs="Times New Roman"/>
          <w:sz w:val="28"/>
          <w:szCs w:val="28"/>
          <w:lang w:eastAsia="ru-RU"/>
        </w:rPr>
        <w:t>одержания</w:t>
      </w:r>
      <w:proofErr w:type="gramEnd"/>
      <w:r w:rsidRPr="00E94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принадлежащего ему имуществ с момента возникновения у него права собственности на помещение</w:t>
      </w:r>
      <w:r w:rsidR="007149B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439B2" w:rsidRPr="004439B2" w:rsidRDefault="00E94E74" w:rsidP="00443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39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Однако нередки случае, когда при совершении сделки ни бывший ни настоящий собственник не принимают мер к уведомлению ресурсоснабжающих </w:t>
      </w:r>
      <w:r w:rsidR="004439B2" w:rsidRPr="004439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управляющих </w:t>
      </w:r>
      <w:r w:rsidRPr="004439B2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организаций о переходе права собственности</w:t>
      </w:r>
      <w:r w:rsidR="004439B2" w:rsidRPr="004439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4439B2" w:rsidRDefault="00D42672" w:rsidP="004439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примеру </w:t>
      </w:r>
      <w:r w:rsidR="00E94E74" w:rsidRPr="004439B2">
        <w:rPr>
          <w:rFonts w:ascii="Times New Roman" w:hAnsi="Times New Roman" w:cs="Times New Roman"/>
          <w:sz w:val="28"/>
          <w:szCs w:val="28"/>
        </w:rPr>
        <w:t>пунк</w:t>
      </w:r>
      <w:r>
        <w:rPr>
          <w:rFonts w:ascii="Times New Roman" w:hAnsi="Times New Roman" w:cs="Times New Roman"/>
          <w:sz w:val="28"/>
          <w:szCs w:val="28"/>
        </w:rPr>
        <w:t>том</w:t>
      </w:r>
      <w:r w:rsidR="00E94E74" w:rsidRPr="004439B2">
        <w:rPr>
          <w:rFonts w:ascii="Times New Roman" w:hAnsi="Times New Roman" w:cs="Times New Roman"/>
          <w:sz w:val="28"/>
          <w:szCs w:val="28"/>
        </w:rPr>
        <w:t xml:space="preserve"> 4 статьи 26 Федерального закона от 26.03.2003 № 35-ФЗ «Об электроэнергетике», пункт</w:t>
      </w:r>
      <w:r w:rsidR="007149BB">
        <w:rPr>
          <w:rFonts w:ascii="Times New Roman" w:hAnsi="Times New Roman" w:cs="Times New Roman"/>
          <w:sz w:val="28"/>
          <w:szCs w:val="28"/>
        </w:rPr>
        <w:t>ом</w:t>
      </w:r>
      <w:r w:rsidR="00E94E74" w:rsidRPr="004439B2">
        <w:rPr>
          <w:rFonts w:ascii="Times New Roman" w:hAnsi="Times New Roman" w:cs="Times New Roman"/>
          <w:sz w:val="28"/>
          <w:szCs w:val="28"/>
        </w:rPr>
        <w:t xml:space="preserve"> 51 Основных положений функционирования розничных рынков электрической энергии, утвержденных постановлением Правительства Российской Федерации от 04.05.2012 № 442, </w:t>
      </w:r>
      <w:r w:rsidR="007149BB">
        <w:rPr>
          <w:rFonts w:ascii="Times New Roman" w:hAnsi="Times New Roman" w:cs="Times New Roman"/>
          <w:sz w:val="28"/>
          <w:szCs w:val="28"/>
        </w:rPr>
        <w:t xml:space="preserve">установлено, что </w:t>
      </w:r>
      <w:r w:rsidR="00E94E74" w:rsidRPr="004439B2">
        <w:rPr>
          <w:rFonts w:ascii="Times New Roman" w:hAnsi="Times New Roman" w:cs="Times New Roman"/>
          <w:sz w:val="28"/>
          <w:szCs w:val="28"/>
        </w:rPr>
        <w:t xml:space="preserve">потребитель электроэнергии должен исполнить обязанность по информированию гарантирующего поставщика о переходе прав собственности (смене собственника). </w:t>
      </w:r>
    </w:p>
    <w:p w:rsidR="004439B2" w:rsidRDefault="00AC0914" w:rsidP="004439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своевременное уведомление исполнителей коммунальных услуг</w:t>
      </w:r>
      <w:r w:rsidR="00D42672">
        <w:rPr>
          <w:rFonts w:ascii="Times New Roman" w:hAnsi="Times New Roman" w:cs="Times New Roman"/>
          <w:sz w:val="28"/>
          <w:szCs w:val="28"/>
        </w:rPr>
        <w:t xml:space="preserve"> позволит гражданам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42672">
        <w:rPr>
          <w:rFonts w:ascii="Times New Roman" w:hAnsi="Times New Roman" w:cs="Times New Roman"/>
          <w:sz w:val="28"/>
          <w:szCs w:val="28"/>
        </w:rPr>
        <w:t>бывшим собственникам жилья избежать судебных взысканий по коммунальным платежам по причине образовавшейся у нового собственника задолженности.</w:t>
      </w:r>
    </w:p>
    <w:p w:rsidR="00D42672" w:rsidRDefault="00D42672" w:rsidP="004439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42672" w:rsidRDefault="00D42672" w:rsidP="004439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42672" w:rsidRDefault="00D42672" w:rsidP="004439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D42672" w:rsidSect="00AF738E"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4E74"/>
    <w:rsid w:val="001F5B7E"/>
    <w:rsid w:val="00370097"/>
    <w:rsid w:val="004439B2"/>
    <w:rsid w:val="00491D2A"/>
    <w:rsid w:val="00625AC5"/>
    <w:rsid w:val="007149BB"/>
    <w:rsid w:val="00927713"/>
    <w:rsid w:val="00AC0914"/>
    <w:rsid w:val="00AF738E"/>
    <w:rsid w:val="00B14A83"/>
    <w:rsid w:val="00D42672"/>
    <w:rsid w:val="00E94E74"/>
    <w:rsid w:val="00F33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AFAD19"/>
  <w15:chartTrackingRefBased/>
  <w15:docId w15:val="{1785FC0C-9B27-47E9-BF69-1F0395806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745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746</TotalTime>
  <Pages>2</Pages>
  <Words>335</Words>
  <Characters>1911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2242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Дульская Ирина Геннадьевна</dc:creator>
  <cp:keywords/>
  <dc:description/>
  <cp:lastModifiedBy>Дульская Ирина Геннадьевна</cp:lastModifiedBy>
  <cp:revision>1</cp:revision>
  <cp:lastPrinted>2022-06-06T00:02:00Z</cp:lastPrinted>
  <dcterms:created xsi:type="dcterms:W3CDTF">2022-06-05T11:34:00Z</dcterms:created>
  <dcterms:modified xsi:type="dcterms:W3CDTF">2022-06-06T00:03:00Z</dcterms:modified>
</cp:coreProperties>
</file>